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8"/>
        <w:gridCol w:w="3542"/>
        <w:gridCol w:w="1582"/>
      </w:tblGrid>
      <w:tr w:rsidR="002D5935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1. A szervezet azonosító adatai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D32818" w:rsidP="002D5935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Regionális Humán Innováció</w:t>
            </w:r>
            <w:r w:rsidR="007864F9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 xml:space="preserve">Képzési </w:t>
            </w:r>
            <w:r w:rsidR="007864F9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Közhasznú Nonprofit Kft.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székhely: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7864F9" w:rsidP="00552FE3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 xml:space="preserve">9700 Szombathely </w:t>
            </w:r>
            <w:proofErr w:type="spellStart"/>
            <w:r w:rsidR="00552FE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Reismann</w:t>
            </w:r>
            <w:proofErr w:type="spellEnd"/>
            <w:r w:rsidR="00552FE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 xml:space="preserve"> János utca 8</w:t>
            </w:r>
            <w:r w:rsidR="00D32818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.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bejegyző határozat száma: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D32818" w:rsidP="002D5935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D32818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18-09-107519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nyilvántartási szám: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D32818" w:rsidP="002D5935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D32818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18-09-107519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képviselő neve: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7864F9" w:rsidP="002D5935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Varga Eszter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Default="002D5935" w:rsidP="002D593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2. Tárgyévben végzett alapcél szerinti és közhasznú tevékenységek bemutatása</w:t>
            </w:r>
          </w:p>
          <w:p w:rsidR="00B8401A" w:rsidRDefault="00B8401A" w:rsidP="00B8401A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A társaság az </w:t>
            </w:r>
            <w:r w:rsidR="000372D8" w:rsidRPr="000372D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2011. évi CLXXV 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számú </w:t>
            </w:r>
            <w:r w:rsidR="00A136C3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törvény rendelkezései szerinti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közhasznú tevékenységek közül 201</w:t>
            </w:r>
            <w:r w:rsidR="00552FE3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6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-b</w:t>
            </w:r>
            <w:r w:rsidR="00B324D9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n az alábbiakat gyakorolta:</w:t>
            </w:r>
          </w:p>
          <w:p w:rsidR="00B8401A" w:rsidRDefault="00B8401A" w:rsidP="00B8401A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tudományos tevékenység, kutatás</w:t>
            </w:r>
          </w:p>
          <w:p w:rsidR="002D5935" w:rsidRPr="002D5935" w:rsidRDefault="00F847EA" w:rsidP="002519B5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</w:t>
            </w:r>
            <w:r w:rsidRPr="00F847EA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munkaerőpiacon hátrányos helyzetű rétegek képzésének, foglalkoztatásának elősegítése és a kapcsolódó szolgáltatások</w:t>
            </w:r>
          </w:p>
        </w:tc>
      </w:tr>
      <w:tr w:rsidR="002D5935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D5935" w:rsidRPr="002D5935" w:rsidRDefault="002D5935" w:rsidP="002D5935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552FE3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3.</w:t>
            </w:r>
            <w:r w:rsidR="00552FE3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1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.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Közhasznú tevékenységek bemutatása (tevékenységenként)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közhasznú tevékenység megnevezése: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7F43A6" w:rsidP="00AD2C2D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 w:rsidRPr="007F43A6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tudományos tevékenység, kutatás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7F43A6" w:rsidP="00AD2C2D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 w:rsidRPr="007F43A6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 xml:space="preserve">a kutatás-fejlesztésről és a technológiai innovációról szóló 2004 évi CXXXIV. törvény 2.§ a.) pontja alapján az állam a piaci versenyt nem torzító módon támogatja a vállalkozások kutatás-fejlesztési és technológiai innovációs tevékenységét,– </w:t>
            </w:r>
            <w:proofErr w:type="gramStart"/>
            <w:r w:rsidRPr="007F43A6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ezen</w:t>
            </w:r>
            <w:proofErr w:type="gramEnd"/>
            <w:r w:rsidRPr="007F43A6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 xml:space="preserve"> cél teljesítését kívánja közvetve szolgálni a társaság az említett tevékenységgel.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 célcsoportja: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552FE3" w:rsidP="00AD2C2D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Szombathelyen és környékén élő hátrányos helyzetű lakosság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 főbb eredményei: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</w:t>
            </w:r>
          </w:p>
          <w:p w:rsidR="00034506" w:rsidRPr="00034506" w:rsidRDefault="00552FE3" w:rsidP="00034506">
            <w:pPr>
              <w:pStyle w:val="Listaszerbekezds"/>
              <w:numPr>
                <w:ilvl w:val="0"/>
                <w:numId w:val="3"/>
              </w:num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Társaságunk alvállalkozóként részt vett a GINOP 5.1.3-16 számú Társadalmi célú vállalkozások ösztönzése témájú pályázat komplex pályázati dokumentációjának elkészítésében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552FE3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3.</w:t>
            </w:r>
            <w:r w:rsidR="00552FE3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2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.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Közhasznú tevékenységek bemutatása (tevékenységenként)</w:t>
            </w:r>
          </w:p>
        </w:tc>
      </w:tr>
      <w:tr w:rsidR="00034506" w:rsidRPr="002D5935" w:rsidTr="00804169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34506" w:rsidRPr="002D5935" w:rsidRDefault="00034506" w:rsidP="00034506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lastRenderedPageBreak/>
              <w:t>közhasznú tevékenység megnevezése: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34506" w:rsidRPr="002D5935" w:rsidRDefault="00552FE3" w:rsidP="00034506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 w:rsidRPr="00552FE3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a munkaerőpiacon hátrányos helyzetű rétegek képzésének, foglalkoztatásának elősegítése és a kapcsolódó szolgáltatások</w:t>
            </w:r>
          </w:p>
        </w:tc>
      </w:tr>
      <w:tr w:rsidR="00034506" w:rsidRPr="002D5935" w:rsidTr="00804169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34506" w:rsidRPr="002D5935" w:rsidRDefault="00034506" w:rsidP="00034506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E14A8" w:rsidRPr="00BE14A8" w:rsidRDefault="00BE14A8" w:rsidP="00BE14A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2001. évi CI. tv. a felnőttképzésről</w:t>
            </w:r>
          </w:p>
          <w:p w:rsidR="00034506" w:rsidRPr="002D5935" w:rsidRDefault="00BE14A8" w:rsidP="00BE14A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3. § (2) a) b)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 célcsoportja: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E14A8" w:rsidP="00AD2C2D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  <w:t>Vas megye lakossága</w:t>
            </w: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034506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</w:rPr>
            </w:pPr>
          </w:p>
        </w:tc>
      </w:tr>
      <w:tr w:rsidR="00B8401A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401A" w:rsidRPr="002D5935" w:rsidRDefault="00B8401A" w:rsidP="00AD2C2D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közhasznú tevékenység főbb eredményei:</w:t>
            </w: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</w:t>
            </w:r>
          </w:p>
          <w:p w:rsidR="006B04DD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Nyugat-Dunántúli régióban megvalósuló TOP Paktum projektekhez kapcsolódó szakértői tevékenységben való közreműködés. A projektek célja: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  a paktum térségében élő munkavállalók képzettségi szintjének növelése,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  a munkaerő-tartalék aktivizálásának és bevonásának megvalósítása, enyhítve </w:t>
            </w:r>
            <w:proofErr w:type="gramStart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ezáltal</w:t>
            </w:r>
            <w:proofErr w:type="gramEnd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a jelenlegi munkaerőhiányt,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a paktum térsége képes legyen megtartani tanult, képzett és munkaképes embereit, miközben a más régiókban élők számára is vonzó élettérré váljon, amely megfelelő színvonalú munkahelyeket, lakóhelyet, életkörülményeket biztosít,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a helyi vállalkozások termelékenysége, hatékonysága, foglalkoztatási képessége javuljon, amellyel a helyi adóbevételek is növekednek,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    a képzőintézmények a </w:t>
            </w:r>
            <w:proofErr w:type="spellStart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munkaerőpiaci</w:t>
            </w:r>
            <w:proofErr w:type="spellEnd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 igényeknek megfelelő tudással vértezzék fel az itt tanuló fiatalokat, és a képzési szerkezet illeszkedjen a gazdasági igényekhez, a szakképzés pozícióinak javításával,</w:t>
            </w:r>
          </w:p>
          <w:p w:rsid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mindezekhez kapcsolódó fontos alapvető feltétel, hogy érdemi párbeszéd és jól működő partnerség alakuljon ki a részt vevő szervezetek között.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A projekt célcsoportjai: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Állást vállalni szándékozó és álláskereső hátrányos helyzetű személyek és inaktívak, ezen belül is: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alacsony iskolai végzettségűek,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25 év alatti fiatalok vagy 30 év alatti pályakezdő álláskeresők,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50 év felettiek,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     </w:t>
            </w:r>
            <w:proofErr w:type="spellStart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GYED-ről</w:t>
            </w:r>
            <w:proofErr w:type="spellEnd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 xml:space="preserve">, </w:t>
            </w:r>
            <w:proofErr w:type="spellStart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GYES-ről</w:t>
            </w:r>
            <w:proofErr w:type="spellEnd"/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, ápolási díjról visszatérők vagy legalább egy gyermeket egyedül nevelő felnőttek,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foglalkoztatást helyettesítő támogatásban részesülők,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lastRenderedPageBreak/>
              <w:t>     tartós munkanélküliséggel veszélyeztetettek,</w:t>
            </w:r>
          </w:p>
          <w:p w:rsidR="00BE14A8" w:rsidRPr="00BE14A8" w:rsidRDefault="00BE14A8" w:rsidP="00BE14A8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megváltozott munkaképességű személyek és</w:t>
            </w:r>
          </w:p>
          <w:p w:rsidR="00BE14A8" w:rsidRPr="00BE14A8" w:rsidRDefault="00BE14A8" w:rsidP="00B324D9">
            <w:pPr>
              <w:spacing w:after="300" w:line="270" w:lineRule="atLeast"/>
              <w:jc w:val="both"/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</w:pPr>
            <w:r w:rsidRPr="00BE14A8">
              <w:rPr>
                <w:rFonts w:ascii="Helvetica" w:eastAsia="Times New Roman" w:hAnsi="Helvetica" w:cs="Times New Roman"/>
                <w:color w:val="3F3F3F"/>
                <w:sz w:val="18"/>
                <w:szCs w:val="18"/>
              </w:rPr>
              <w:t>     roma nemzetiséghez tartozó személyek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lastRenderedPageBreak/>
              <w:t>4. Közhasznú tevékenység érdekében felhasznált vagyon kimutatása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Felhasznált vagyonelem megnevezése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Vagyonelem értéke*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Felhasználás célja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-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-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5. Cél szerinti juttatások kimutatása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Cél szerinti juttatás megnevezése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Előző év*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Tárgyév*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F7398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</w:tcPr>
          <w:p w:rsidR="00F70958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6. Vezető tisztségviselőknek nyújtott juttatás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Tisztség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Előző év (1)*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Tárgyév (2)*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Ügyvezető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A vezető tisztségviselőknek nyújtott juttatás összesen: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7. Közhasznú jogállás megállapításához szükséges mutatók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>Alapadatok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>Előző év (1)*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>Tárgyév (2)*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B. Éves összes bevétel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44 671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7F4A7C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21 737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ebből: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65588F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D. közszolgáltatási bevétel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65588F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lastRenderedPageBreak/>
              <w:t>E. normatív támogatás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65588F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F. az Európai Unió strukturális alapjaiból, illetve a Kohéziós Alapból nyújtott támogatás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F70958" w:rsidP="00F70958">
            <w:pPr>
              <w:spacing w:after="0" w:line="240" w:lineRule="auto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G. Korrigált bevétel [B-(C+D+E+F)]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65588F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40 771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21 737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H. Összes ráfordítás (kiadás)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42 451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20 119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I. ebből személyi jellegű ráfordítás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12 778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10 477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J. Közhasznú tevékenység ráfordításai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27 192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7F4A7C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10 073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K. Adózott eredmény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BE14A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1 995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8A765F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1 363</w:t>
            </w:r>
          </w:p>
        </w:tc>
      </w:tr>
      <w:tr w:rsidR="00F70958" w:rsidRPr="00F84356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L. A szervezet munkájában közreműködő közérdekű önkéntes tevékenységet végző személyek száma (főben; a közérdekű önkéntes tevékenységről szóló 2005. évi LXXXVIII. törvénynek megfelelően)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7"/>
                <w:szCs w:val="17"/>
                <w:lang w:eastAsia="hu-HU"/>
              </w:rPr>
              <w:t>0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Erőforrás-ellátottság mutatói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Mutató teljesítése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(4)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a)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[(B1+B2)/2</w:t>
            </w:r>
            <w:proofErr w:type="gram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&gt;1</w:t>
            </w:r>
            <w:proofErr w:type="gram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.000.000,- Ft]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(4)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b)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[K1+K2≥0]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(4)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c)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[(I1+I2-A1-A2)/(H1+H2)≥0,25]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344CD3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Társadalmi támogatottság mutatói</w:t>
            </w:r>
          </w:p>
        </w:tc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F84356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highlight w:val="yellow"/>
                <w:lang w:eastAsia="hu-HU"/>
              </w:rPr>
            </w:pPr>
            <w:r w:rsidRPr="00344CD3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Mutató teljesítése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(5)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a)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[(C1+C2)/(G1+G2)≥0,02]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(5)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b)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[(J1+J2)/(H1+H2)≥0,5]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proofErr w:type="spellStart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Ectv</w:t>
            </w:r>
            <w:proofErr w:type="spellEnd"/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. 32. § (5)</w:t>
            </w:r>
            <w:r w:rsidRPr="002D5935">
              <w:rPr>
                <w:rFonts w:ascii="Helvetica" w:eastAsia="Times New Roman" w:hAnsi="Helvetica" w:cs="Times New Roman"/>
                <w:i/>
                <w:iCs/>
                <w:color w:val="3F3F3F"/>
                <w:sz w:val="18"/>
                <w:szCs w:val="18"/>
                <w:lang w:eastAsia="hu-HU"/>
              </w:rPr>
              <w:t xml:space="preserve"> c)</w:t>
            </w: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 xml:space="preserve"> [(L1+L2)/2≥10 fő]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CE414A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</w:pPr>
            <w:r w:rsidRPr="00CE414A">
              <w:rPr>
                <w:rFonts w:ascii="Helvetica" w:eastAsia="Times New Roman" w:hAnsi="Helvetica" w:cs="Times New Roman"/>
                <w:b/>
                <w:color w:val="3F3F3F"/>
                <w:sz w:val="18"/>
                <w:szCs w:val="18"/>
                <w:lang w:eastAsia="hu-HU"/>
              </w:rPr>
              <w:t>Nem</w:t>
            </w:r>
          </w:p>
        </w:tc>
      </w:tr>
      <w:tr w:rsidR="00F70958" w:rsidRPr="002D5935" w:rsidTr="007F43A6">
        <w:trPr>
          <w:tblCellSpacing w:w="0" w:type="dxa"/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0958" w:rsidRPr="002D5935" w:rsidRDefault="00F70958" w:rsidP="00F70958">
            <w:pPr>
              <w:spacing w:after="300" w:line="270" w:lineRule="atLeast"/>
              <w:jc w:val="center"/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</w:pPr>
            <w:r w:rsidRPr="002D5935">
              <w:rPr>
                <w:rFonts w:ascii="Helvetica" w:eastAsia="Times New Roman" w:hAnsi="Helvetica" w:cs="Times New Roman"/>
                <w:color w:val="3F3F3F"/>
                <w:sz w:val="18"/>
                <w:szCs w:val="18"/>
                <w:lang w:eastAsia="hu-HU"/>
              </w:rPr>
              <w:t>* Adatok ezer forintban.</w:t>
            </w:r>
          </w:p>
        </w:tc>
      </w:tr>
    </w:tbl>
    <w:p w:rsidR="00F3756F" w:rsidRDefault="00F3756F"/>
    <w:sectPr w:rsidR="00F3756F" w:rsidSect="00F3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650"/>
    <w:multiLevelType w:val="hybridMultilevel"/>
    <w:tmpl w:val="AA645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73E"/>
    <w:multiLevelType w:val="hybridMultilevel"/>
    <w:tmpl w:val="EDD21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730"/>
    <w:multiLevelType w:val="hybridMultilevel"/>
    <w:tmpl w:val="5AAA8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0FFB"/>
    <w:multiLevelType w:val="hybridMultilevel"/>
    <w:tmpl w:val="D82CA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EC3"/>
    <w:multiLevelType w:val="hybridMultilevel"/>
    <w:tmpl w:val="910E3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033AE"/>
    <w:multiLevelType w:val="hybridMultilevel"/>
    <w:tmpl w:val="930CCB92"/>
    <w:lvl w:ilvl="0" w:tplc="31D07D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935"/>
    <w:rsid w:val="00034506"/>
    <w:rsid w:val="000372D8"/>
    <w:rsid w:val="001349B4"/>
    <w:rsid w:val="00142B5D"/>
    <w:rsid w:val="00247162"/>
    <w:rsid w:val="002519B5"/>
    <w:rsid w:val="002A61A5"/>
    <w:rsid w:val="002B1452"/>
    <w:rsid w:val="002D5935"/>
    <w:rsid w:val="003021B5"/>
    <w:rsid w:val="0031665E"/>
    <w:rsid w:val="00344CD3"/>
    <w:rsid w:val="00552FE3"/>
    <w:rsid w:val="00592CD7"/>
    <w:rsid w:val="005E414D"/>
    <w:rsid w:val="005F10D1"/>
    <w:rsid w:val="0065588F"/>
    <w:rsid w:val="006B04DD"/>
    <w:rsid w:val="007155A4"/>
    <w:rsid w:val="00761D8C"/>
    <w:rsid w:val="007864F9"/>
    <w:rsid w:val="007C64EC"/>
    <w:rsid w:val="007F43A6"/>
    <w:rsid w:val="007F4A7C"/>
    <w:rsid w:val="00844AB8"/>
    <w:rsid w:val="00896F86"/>
    <w:rsid w:val="008A765F"/>
    <w:rsid w:val="008C1E13"/>
    <w:rsid w:val="008E58C1"/>
    <w:rsid w:val="009626FF"/>
    <w:rsid w:val="009C5CB6"/>
    <w:rsid w:val="00A136C3"/>
    <w:rsid w:val="00A45CF3"/>
    <w:rsid w:val="00A46FD6"/>
    <w:rsid w:val="00A54CDC"/>
    <w:rsid w:val="00A7503C"/>
    <w:rsid w:val="00B324D9"/>
    <w:rsid w:val="00B8401A"/>
    <w:rsid w:val="00B84E77"/>
    <w:rsid w:val="00BE14A8"/>
    <w:rsid w:val="00C77D26"/>
    <w:rsid w:val="00CD046D"/>
    <w:rsid w:val="00CE414A"/>
    <w:rsid w:val="00CF7398"/>
    <w:rsid w:val="00D32818"/>
    <w:rsid w:val="00D35034"/>
    <w:rsid w:val="00D35A41"/>
    <w:rsid w:val="00E54100"/>
    <w:rsid w:val="00E73A81"/>
    <w:rsid w:val="00EB1AE1"/>
    <w:rsid w:val="00EE3596"/>
    <w:rsid w:val="00F15E51"/>
    <w:rsid w:val="00F3756F"/>
    <w:rsid w:val="00F70958"/>
    <w:rsid w:val="00F84356"/>
    <w:rsid w:val="00F8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5935"/>
    <w:pPr>
      <w:spacing w:after="300" w:line="270" w:lineRule="atLeast"/>
    </w:pPr>
    <w:rPr>
      <w:rFonts w:ascii="Helvetica" w:eastAsia="Times New Roman" w:hAnsi="Helvetica" w:cs="Times New Roman"/>
      <w:sz w:val="18"/>
      <w:szCs w:val="18"/>
      <w:lang w:eastAsia="hu-HU"/>
    </w:rPr>
  </w:style>
  <w:style w:type="character" w:styleId="Kiemels">
    <w:name w:val="Emphasis"/>
    <w:basedOn w:val="Bekezdsalapbettpusa"/>
    <w:uiPriority w:val="20"/>
    <w:qFormat/>
    <w:rsid w:val="002D5935"/>
    <w:rPr>
      <w:i/>
      <w:iCs/>
    </w:rPr>
  </w:style>
  <w:style w:type="paragraph" w:styleId="Listaszerbekezds">
    <w:name w:val="List Paragraph"/>
    <w:basedOn w:val="Norml"/>
    <w:uiPriority w:val="34"/>
    <w:qFormat/>
    <w:rsid w:val="00CF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420">
              <w:marLeft w:val="0"/>
              <w:marRight w:val="0"/>
              <w:marTop w:val="183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82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9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FC35-9B46-485F-9B74-5B78C4A2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fjagota</cp:lastModifiedBy>
  <cp:revision>2</cp:revision>
  <cp:lastPrinted>2017-05-31T07:54:00Z</cp:lastPrinted>
  <dcterms:created xsi:type="dcterms:W3CDTF">2017-05-31T07:54:00Z</dcterms:created>
  <dcterms:modified xsi:type="dcterms:W3CDTF">2017-05-31T07:54:00Z</dcterms:modified>
</cp:coreProperties>
</file>